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985" w:firstLine="0"/>
        <w:jc w:val="center"/>
        <w:rPr>
          <w:rFonts w:ascii="Times New Roman" w:hAnsi="Times New Roman" w:cs="Times New Roman" w:eastAsia="Times New Roman"/>
          <w:b/>
          <w:color w:val="AE9638"/>
          <w:spacing w:val="0"/>
          <w:position w:val="0"/>
          <w:sz w:val="28"/>
          <w:shd w:fill="auto" w:val="clear"/>
        </w:rPr>
      </w:pPr>
      <w:r>
        <w:object w:dxaOrig="1844" w:dyaOrig="2220">
          <v:rect xmlns:o="urn:schemas-microsoft-com:office:office" xmlns:v="urn:schemas-microsoft-com:vml" id="rectole0000000000" style="width:92.200000pt;height:11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E9638"/>
          <w:spacing w:val="0"/>
          <w:position w:val="0"/>
          <w:sz w:val="28"/>
          <w:shd w:fill="auto" w:val="clear"/>
        </w:rPr>
        <w:t xml:space="preserve">Общероссийская общественная организация </w:t>
        <w:br/>
        <w:t xml:space="preserve">содействия воспитанию молодёжи</w:t>
      </w:r>
    </w:p>
    <w:p>
      <w:pPr>
        <w:tabs>
          <w:tab w:val="left" w:pos="9910" w:leader="none"/>
        </w:tabs>
        <w:spacing w:before="0" w:after="0" w:line="240"/>
        <w:ind w:right="-13" w:left="1985" w:firstLine="0"/>
        <w:jc w:val="center"/>
        <w:rPr>
          <w:rFonts w:ascii="Times New Roman" w:hAnsi="Times New Roman" w:cs="Times New Roman" w:eastAsia="Times New Roman"/>
          <w:b/>
          <w:color w:val="AE963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E9638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E9638"/>
          <w:spacing w:val="0"/>
          <w:position w:val="0"/>
          <w:sz w:val="28"/>
          <w:shd w:fill="auto" w:val="clear"/>
        </w:rPr>
        <w:t xml:space="preserve">ВОСПИТАННИКИ КОМСОМОЛА – МОЁ ОТЕЧЕСТВО</w:t>
      </w:r>
      <w:r>
        <w:rPr>
          <w:rFonts w:ascii="Times New Roman" w:hAnsi="Times New Roman" w:cs="Times New Roman" w:eastAsia="Times New Roman"/>
          <w:b/>
          <w:color w:val="AE9638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9910" w:leader="none"/>
        </w:tabs>
        <w:spacing w:before="0" w:after="0" w:line="240"/>
        <w:ind w:right="-13" w:left="1985" w:firstLine="0"/>
        <w:jc w:val="center"/>
        <w:rPr>
          <w:rFonts w:ascii="Times New Roman" w:hAnsi="Times New Roman" w:cs="Times New Roman" w:eastAsia="Times New Roman"/>
          <w:b/>
          <w:color w:val="BC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BC0000"/>
          <w:spacing w:val="0"/>
          <w:position w:val="0"/>
          <w:sz w:val="28"/>
          <w:shd w:fill="auto" w:val="clear"/>
        </w:rPr>
        <w:t xml:space="preserve">Международный Оргкомитет </w:t>
      </w:r>
      <w:r>
        <w:rPr>
          <w:rFonts w:ascii="Times New Roman" w:hAnsi="Times New Roman" w:cs="Times New Roman" w:eastAsia="Times New Roman"/>
          <w:b/>
          <w:color w:val="BC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BC0000"/>
          <w:spacing w:val="0"/>
          <w:position w:val="0"/>
          <w:sz w:val="28"/>
          <w:shd w:fill="auto" w:val="clear"/>
        </w:rPr>
        <w:t xml:space="preserve">Комсомолу-100</w:t>
      </w:r>
      <w:r>
        <w:rPr>
          <w:rFonts w:ascii="Times New Roman" w:hAnsi="Times New Roman" w:cs="Times New Roman" w:eastAsia="Times New Roman"/>
          <w:b/>
          <w:color w:val="BC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-13" w:left="2127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e-mail: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70C0"/>
            <w:spacing w:val="0"/>
            <w:position w:val="0"/>
            <w:sz w:val="20"/>
            <w:u w:val="single"/>
            <w:shd w:fill="auto" w:val="clear"/>
          </w:rPr>
          <w:t xml:space="preserve">orgkomol-100@yandex.ru</w:t>
        </w:r>
      </w:hyperlink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0"/>
          <w:shd w:fill="auto" w:val="clear"/>
        </w:rPr>
        <w:t xml:space="preserve">zcorgkomol@yandex.ru</w:t>
      </w:r>
    </w:p>
    <w:p>
      <w:pPr>
        <w:spacing w:before="0" w:after="0" w:line="240"/>
        <w:ind w:right="0" w:left="2127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188"/>
      </w:tblGrid>
      <w:tr>
        <w:trPr>
          <w:trHeight w:val="1" w:hRule="atLeast"/>
          <w:jc w:val="left"/>
        </w:trPr>
        <w:tc>
          <w:tcPr>
            <w:tcW w:w="8188" w:type="dxa"/>
            <w:tcBorders>
              <w:top w:val="single" w:color="000000" w:sz="15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37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537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910" w:leader="none"/>
        </w:tabs>
        <w:spacing w:before="0" w:after="0" w:line="240"/>
        <w:ind w:right="-13" w:left="1985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Поздравление-Приветствие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Международного Оргкомитета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Комсомолу-100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4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4"/>
          <w:shd w:fill="auto" w:val="clear"/>
        </w:rPr>
        <w:t xml:space="preserve">октября 2018  года  – столетие Комсомола – замечательная дата и праздник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4"/>
          <w:shd w:fill="auto" w:val="clear"/>
        </w:rPr>
        <w:t xml:space="preserve">миллионов воспитанников ВЛКСМ 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B0F0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Международный Оргкомитет </w:t>
      </w: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Комсомолу-100</w:t>
      </w: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приветствует все поколения советских людей, прошедших  школу Всесоюзного Ленинского   Коммунистического Союза Молодёжи и считающих  себя воспитанниками и ветеранами Комсомола!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Мы с вами  сохраняли и сохраняем славные комсомольские традиции и  никогда не забывали и не забываем  о делах Комсомола, его революционной, боевой и трудовой истории, опыте международного сотрудничества и взаимодействия.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В 2015 году создана Общероссийская общественная организация содействия воспитанию молодёжи </w:t>
      </w: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Воспитанники Комсомола – Моё Отечество</w:t>
      </w: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Именно её отделения, оргкомитеты и  советы ветеранов Комсомола на местах  вместе с государственными, муниципальными,  молодёжными и общественными организациями, средствами массовой информации    организовали большую работу по подготовке и проведению 100-летнего юбилея нашего Комсомола.  Добрым, полезным и конкретным мероприятиям, инициативам и делам навстречу Юбилею не счесть числа!   Есть о чём  рассказать и есть чем поделиться! Международный Оргкомитет </w:t>
      </w: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Комсомолу-100</w:t>
      </w: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высоко ценит самоотверженные  усилия и  потраченное не зря время  тысяч и тысяч наших активных товарищей и </w:t>
      </w:r>
      <w:r>
        <w:rPr>
          <w:rFonts w:ascii="Times New Roman" w:hAnsi="Times New Roman" w:cs="Times New Roman" w:eastAsia="Times New Roman"/>
          <w:b/>
          <w:i/>
          <w:color w:val="00B0F0"/>
          <w:spacing w:val="0"/>
          <w:position w:val="0"/>
          <w:sz w:val="26"/>
          <w:shd w:fill="auto" w:val="clear"/>
        </w:rPr>
        <w:t xml:space="preserve">ВЫРАЖАЕТ им всем БЛАГОДАРНОСТЬ!</w:t>
      </w: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Сегодня Время требует  продолжения нашей  работы по патриотическому и нравственному воспитанию населения, а особенно молодёжи, оказания  помощи молодым людям в  их становлении и самореализации, увеличению их вклада  в обеспечение экономического могущества страны и   решение других  актуальных социальных и экономических  задач  в ответ  на сложные вызовы современности.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Мы -  преемники и носители славной истории Ленинского комсомола – должны  считать   главным в жизни  -    содействие воспитанию молодёжи и передачу ей нашего опыта,  осуществление неразрывной связи поколений и  сохранение исторической Памяти!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Поздравляем  комсомолок и комсомольцев всех лет   с замечательным вековым Юбилеем Комсомола!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26"/>
          <w:shd w:fill="auto" w:val="clear"/>
        </w:rPr>
        <w:t xml:space="preserve">Желаем вам всем,  дорогие друзья, товарищи и коллеги,   доброго здоровья, благополучия, новых успехов и свершений  на    благо   родного  Отечества!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6"/>
          <w:shd w:fill="auto" w:val="clear"/>
        </w:rPr>
        <w:t xml:space="preserve">Главное, ребята, сердцем не стареть!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B0F0"/>
          <w:spacing w:val="0"/>
          <w:position w:val="0"/>
          <w:sz w:val="28"/>
          <w:shd w:fill="FFFFFF" w:val="clear"/>
        </w:rPr>
      </w:pPr>
      <w:r>
        <w:object w:dxaOrig="7425" w:dyaOrig="1184">
          <v:rect xmlns:o="urn:schemas-microsoft-com:office:office" xmlns:v="urn:schemas-microsoft-com:vml" id="rectole0000000001" style="width:371.250000pt;height:59.2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  <w:r>
        <w:rPr>
          <w:rFonts w:ascii="Times New Roman" w:hAnsi="Times New Roman" w:cs="Times New Roman" w:eastAsia="Times New Roman"/>
          <w:b/>
          <w:i/>
          <w:color w:val="00B0F0"/>
          <w:spacing w:val="0"/>
          <w:position w:val="0"/>
          <w:sz w:val="26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i/>
          <w:color w:val="00B0F0"/>
          <w:spacing w:val="0"/>
          <w:position w:val="0"/>
          <w:sz w:val="28"/>
          <w:shd w:fill="FFFFFF" w:val="clear"/>
        </w:rPr>
        <w:t xml:space="preserve">Сопредседатели Международного Оргкомитета </w:t>
      </w:r>
      <w:r>
        <w:rPr>
          <w:rFonts w:ascii="Times New Roman" w:hAnsi="Times New Roman" w:cs="Times New Roman" w:eastAsia="Times New Roman"/>
          <w:b/>
          <w:i/>
          <w:color w:val="00B0F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B0F0"/>
          <w:spacing w:val="0"/>
          <w:position w:val="0"/>
          <w:sz w:val="28"/>
          <w:shd w:fill="FFFFFF" w:val="clear"/>
        </w:rPr>
        <w:t xml:space="preserve">Комсомолу-100</w:t>
      </w:r>
      <w:r>
        <w:rPr>
          <w:rFonts w:ascii="Times New Roman" w:hAnsi="Times New Roman" w:cs="Times New Roman" w:eastAsia="Times New Roman"/>
          <w:b/>
          <w:i/>
          <w:color w:val="00B0F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00" w:line="240"/>
        <w:ind w:right="113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00" w:line="240"/>
        <w:ind w:right="11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Е.М. Тяжельников            Б.Н. Пастухов          В.М.Мишин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embeddings/oleObject1.bin" Id="docRId3" Type="http://schemas.openxmlformats.org/officeDocument/2006/relationships/oleObject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orgkomol-100@yandex.ru" Id="docRId2" Type="http://schemas.openxmlformats.org/officeDocument/2006/relationships/hyperlink"/><Relationship Target="media/image1.wmf" Id="docRId4" Type="http://schemas.openxmlformats.org/officeDocument/2006/relationships/image"/><Relationship Target="styles.xml" Id="docRId6" Type="http://schemas.openxmlformats.org/officeDocument/2006/relationships/styles"/></Relationships>
</file>